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F7B3" w14:textId="261AE662" w:rsidR="00691985" w:rsidRPr="0023237B" w:rsidRDefault="0023237B" w:rsidP="0023237B">
      <w:pPr>
        <w:rPr>
          <w:sz w:val="22"/>
          <w:szCs w:val="22"/>
          <w:lang w:val="en-US"/>
        </w:rPr>
      </w:pPr>
      <w:r>
        <w:rPr>
          <w:noProof/>
          <w:sz w:val="22"/>
          <w:szCs w:val="22"/>
          <w:lang w:val="en-US"/>
        </w:rPr>
        <w:drawing>
          <wp:inline distT="0" distB="0" distL="0" distR="0" wp14:anchorId="363E03F6" wp14:editId="3177E460">
            <wp:extent cx="5943600" cy="3343275"/>
            <wp:effectExtent l="0" t="0" r="0" b="0"/>
            <wp:docPr id="484979305" name="Picture 3" descr="A group of people in sports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79305" name="Picture 3" descr="A group of people in sports uniform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CE1ED35" w14:textId="77777777" w:rsidR="00691985" w:rsidRDefault="00691985" w:rsidP="002B7505">
      <w:pPr>
        <w:rPr>
          <w:i/>
          <w:iCs/>
          <w:sz w:val="22"/>
          <w:szCs w:val="22"/>
          <w:lang w:val="en-US"/>
        </w:rPr>
      </w:pPr>
    </w:p>
    <w:p w14:paraId="7675ECFA" w14:textId="77777777" w:rsidR="00691985" w:rsidRDefault="00691985" w:rsidP="002B7505">
      <w:pPr>
        <w:rPr>
          <w:i/>
          <w:iCs/>
          <w:sz w:val="22"/>
          <w:szCs w:val="22"/>
          <w:lang w:val="en-US"/>
        </w:rPr>
      </w:pPr>
    </w:p>
    <w:p w14:paraId="6ED797CA" w14:textId="151F7C45" w:rsidR="002B7505" w:rsidRPr="00691985" w:rsidRDefault="002B7505" w:rsidP="002B7505">
      <w:pPr>
        <w:rPr>
          <w:i/>
          <w:iCs/>
          <w:sz w:val="22"/>
          <w:szCs w:val="22"/>
          <w:lang w:val="en-US"/>
        </w:rPr>
      </w:pPr>
      <w:r w:rsidRPr="00691985">
        <w:rPr>
          <w:i/>
          <w:iCs/>
          <w:sz w:val="22"/>
          <w:szCs w:val="22"/>
          <w:lang w:val="en-US"/>
        </w:rPr>
        <w:t xml:space="preserve">Headlines </w:t>
      </w:r>
    </w:p>
    <w:p w14:paraId="40C77D9E" w14:textId="229DD3CD" w:rsidR="002B7505" w:rsidRPr="00691985" w:rsidRDefault="002B7505" w:rsidP="002B7505">
      <w:pPr>
        <w:rPr>
          <w:b/>
          <w:bCs/>
          <w:sz w:val="22"/>
          <w:szCs w:val="22"/>
        </w:rPr>
      </w:pPr>
      <w:r w:rsidRPr="00691985">
        <w:rPr>
          <w:b/>
          <w:bCs/>
          <w:sz w:val="22"/>
          <w:szCs w:val="22"/>
        </w:rPr>
        <w:t xml:space="preserve">Revolutionizing Cricket Viewing: myco Secures </w:t>
      </w:r>
      <w:r w:rsidRPr="00691985">
        <w:rPr>
          <w:b/>
          <w:bCs/>
          <w:sz w:val="22"/>
          <w:szCs w:val="22"/>
          <w:lang w:val="en-US"/>
        </w:rPr>
        <w:t>digital streaming</w:t>
      </w:r>
      <w:r w:rsidRPr="00691985">
        <w:rPr>
          <w:b/>
          <w:bCs/>
          <w:sz w:val="22"/>
          <w:szCs w:val="22"/>
        </w:rPr>
        <w:t xml:space="preserve"> </w:t>
      </w:r>
      <w:r w:rsidRPr="00691985">
        <w:rPr>
          <w:b/>
          <w:bCs/>
          <w:sz w:val="22"/>
          <w:szCs w:val="22"/>
          <w:lang w:val="en-US"/>
        </w:rPr>
        <w:t>r</w:t>
      </w:r>
      <w:r w:rsidRPr="00691985">
        <w:rPr>
          <w:b/>
          <w:bCs/>
          <w:sz w:val="22"/>
          <w:szCs w:val="22"/>
        </w:rPr>
        <w:t>ights for HBL PSL Season 9 &amp; 10</w:t>
      </w:r>
    </w:p>
    <w:p w14:paraId="603122B0" w14:textId="77777777" w:rsidR="002B7505" w:rsidRPr="00691985" w:rsidRDefault="002B7505" w:rsidP="002B7505">
      <w:pPr>
        <w:rPr>
          <w:sz w:val="22"/>
          <w:szCs w:val="22"/>
        </w:rPr>
      </w:pPr>
    </w:p>
    <w:p w14:paraId="76E6FB71" w14:textId="77777777" w:rsidR="002B7505" w:rsidRPr="00691985" w:rsidRDefault="002B7505" w:rsidP="002B7505">
      <w:pPr>
        <w:rPr>
          <w:sz w:val="22"/>
          <w:szCs w:val="22"/>
        </w:rPr>
      </w:pPr>
    </w:p>
    <w:p w14:paraId="0EAA2EE6" w14:textId="5C645CF3" w:rsidR="002B7505" w:rsidRDefault="002B7505" w:rsidP="002B7505">
      <w:pPr>
        <w:rPr>
          <w:sz w:val="22"/>
          <w:szCs w:val="22"/>
          <w:lang w:val="en-US"/>
        </w:rPr>
      </w:pPr>
      <w:r w:rsidRPr="00691985">
        <w:rPr>
          <w:sz w:val="22"/>
          <w:szCs w:val="22"/>
          <w:lang w:val="en-US"/>
        </w:rPr>
        <w:t xml:space="preserve">Press release </w:t>
      </w:r>
    </w:p>
    <w:p w14:paraId="04E8DBEE" w14:textId="77777777" w:rsidR="002A2CEC" w:rsidRDefault="002A2CEC" w:rsidP="002B7505">
      <w:pPr>
        <w:rPr>
          <w:sz w:val="22"/>
          <w:szCs w:val="22"/>
          <w:lang w:val="en-US"/>
        </w:rPr>
      </w:pPr>
    </w:p>
    <w:p w14:paraId="513EF9F0" w14:textId="4798AA48" w:rsidR="002A2CEC" w:rsidRDefault="002A2CEC" w:rsidP="002B7505">
      <w:pPr>
        <w:rPr>
          <w:sz w:val="22"/>
          <w:szCs w:val="22"/>
          <w:lang w:val="en-US"/>
        </w:rPr>
      </w:pPr>
      <w:r>
        <w:rPr>
          <w:sz w:val="22"/>
          <w:szCs w:val="22"/>
          <w:lang w:val="en-US"/>
        </w:rPr>
        <w:t>Highlights:</w:t>
      </w:r>
    </w:p>
    <w:p w14:paraId="76B1C0D6" w14:textId="6F0513BF" w:rsidR="00B0777B" w:rsidRPr="00B0777B" w:rsidRDefault="00B0777B" w:rsidP="00B0777B">
      <w:pPr>
        <w:pStyle w:val="ListParagraph"/>
        <w:numPr>
          <w:ilvl w:val="0"/>
          <w:numId w:val="2"/>
        </w:numPr>
        <w:rPr>
          <w:sz w:val="22"/>
          <w:szCs w:val="22"/>
          <w:lang w:val="en-US"/>
        </w:rPr>
      </w:pPr>
      <w:proofErr w:type="spellStart"/>
      <w:r w:rsidRPr="00B0777B">
        <w:rPr>
          <w:b/>
          <w:bCs/>
          <w:sz w:val="22"/>
          <w:szCs w:val="22"/>
          <w:lang w:val="en-US"/>
        </w:rPr>
        <w:t>myco</w:t>
      </w:r>
      <w:proofErr w:type="spellEnd"/>
      <w:r w:rsidRPr="00B0777B">
        <w:rPr>
          <w:b/>
          <w:bCs/>
          <w:sz w:val="22"/>
          <w:szCs w:val="22"/>
          <w:lang w:val="en-US"/>
        </w:rPr>
        <w:t xml:space="preserve"> Secures PSL Streaming Rights</w:t>
      </w:r>
      <w:r w:rsidRPr="00B0777B">
        <w:rPr>
          <w:sz w:val="22"/>
          <w:szCs w:val="22"/>
          <w:lang w:val="en-US"/>
        </w:rPr>
        <w:t xml:space="preserve">: </w:t>
      </w:r>
      <w:proofErr w:type="spellStart"/>
      <w:r w:rsidRPr="00B0777B">
        <w:rPr>
          <w:sz w:val="22"/>
          <w:szCs w:val="22"/>
          <w:lang w:val="en-US"/>
        </w:rPr>
        <w:t>myco</w:t>
      </w:r>
      <w:proofErr w:type="spellEnd"/>
      <w:r w:rsidRPr="00B0777B">
        <w:rPr>
          <w:sz w:val="22"/>
          <w:szCs w:val="22"/>
          <w:lang w:val="en-US"/>
        </w:rPr>
        <w:t>, a global blockchain-based video streaming platform, has obtained digital streaming rights for the HBL PSL Seasons 9 &amp; 10, aiming to transform digital sports streaming</w:t>
      </w:r>
      <w:r w:rsidR="00866F1B">
        <w:rPr>
          <w:sz w:val="22"/>
          <w:szCs w:val="22"/>
          <w:lang w:val="en-US"/>
        </w:rPr>
        <w:t>.</w:t>
      </w:r>
    </w:p>
    <w:p w14:paraId="1C3FC270" w14:textId="77777777" w:rsidR="00B0777B" w:rsidRPr="00B0777B" w:rsidRDefault="00B0777B" w:rsidP="00B0777B">
      <w:pPr>
        <w:pStyle w:val="ListParagraph"/>
        <w:numPr>
          <w:ilvl w:val="0"/>
          <w:numId w:val="2"/>
        </w:numPr>
        <w:rPr>
          <w:sz w:val="22"/>
          <w:szCs w:val="22"/>
          <w:lang w:val="en-US"/>
        </w:rPr>
      </w:pPr>
      <w:r w:rsidRPr="00B0777B">
        <w:rPr>
          <w:b/>
          <w:bCs/>
          <w:sz w:val="22"/>
          <w:szCs w:val="22"/>
          <w:lang w:val="en-US"/>
        </w:rPr>
        <w:t>"Watch &amp; Earn" Model</w:t>
      </w:r>
      <w:r w:rsidRPr="00B0777B">
        <w:rPr>
          <w:sz w:val="22"/>
          <w:szCs w:val="22"/>
          <w:lang w:val="en-US"/>
        </w:rPr>
        <w:t xml:space="preserve">: Viewers can watch HBL PSL matches in HD for free on </w:t>
      </w:r>
      <w:proofErr w:type="spellStart"/>
      <w:r w:rsidRPr="00B0777B">
        <w:rPr>
          <w:sz w:val="22"/>
          <w:szCs w:val="22"/>
          <w:lang w:val="en-US"/>
        </w:rPr>
        <w:t>myco</w:t>
      </w:r>
      <w:proofErr w:type="spellEnd"/>
      <w:r w:rsidRPr="00B0777B">
        <w:rPr>
          <w:sz w:val="22"/>
          <w:szCs w:val="22"/>
          <w:lang w:val="en-US"/>
        </w:rPr>
        <w:t xml:space="preserve"> and earn from the advertising revenue generated, thanks to the platform's innovative "Watch &amp; Earn" model, which rewards viewers based on their watch time.</w:t>
      </w:r>
    </w:p>
    <w:p w14:paraId="5512FD5B" w14:textId="77777777" w:rsidR="00B0777B" w:rsidRPr="00B0777B" w:rsidRDefault="00B0777B" w:rsidP="00B0777B">
      <w:pPr>
        <w:pStyle w:val="ListParagraph"/>
        <w:numPr>
          <w:ilvl w:val="0"/>
          <w:numId w:val="2"/>
        </w:numPr>
        <w:rPr>
          <w:sz w:val="22"/>
          <w:szCs w:val="22"/>
          <w:lang w:val="en-US"/>
        </w:rPr>
      </w:pPr>
      <w:r w:rsidRPr="00B0777B">
        <w:rPr>
          <w:b/>
          <w:bCs/>
          <w:sz w:val="22"/>
          <w:szCs w:val="22"/>
          <w:lang w:val="en-US"/>
        </w:rPr>
        <w:t>Easy Earnings Withdrawal</w:t>
      </w:r>
      <w:r w:rsidRPr="00B0777B">
        <w:rPr>
          <w:sz w:val="22"/>
          <w:szCs w:val="22"/>
          <w:lang w:val="en-US"/>
        </w:rPr>
        <w:t xml:space="preserve">: Through integration with </w:t>
      </w:r>
      <w:proofErr w:type="spellStart"/>
      <w:r w:rsidRPr="00B0777B">
        <w:rPr>
          <w:sz w:val="22"/>
          <w:szCs w:val="22"/>
          <w:lang w:val="en-US"/>
        </w:rPr>
        <w:t>Simpaisa</w:t>
      </w:r>
      <w:proofErr w:type="spellEnd"/>
      <w:r w:rsidRPr="00B0777B">
        <w:rPr>
          <w:sz w:val="22"/>
          <w:szCs w:val="22"/>
          <w:lang w:val="en-US"/>
        </w:rPr>
        <w:t xml:space="preserve">, </w:t>
      </w:r>
      <w:proofErr w:type="spellStart"/>
      <w:r w:rsidRPr="00B0777B">
        <w:rPr>
          <w:sz w:val="22"/>
          <w:szCs w:val="22"/>
          <w:lang w:val="en-US"/>
        </w:rPr>
        <w:t>myco's</w:t>
      </w:r>
      <w:proofErr w:type="spellEnd"/>
      <w:r w:rsidRPr="00B0777B">
        <w:rPr>
          <w:sz w:val="22"/>
          <w:szCs w:val="22"/>
          <w:lang w:val="en-US"/>
        </w:rPr>
        <w:t xml:space="preserve"> payment partner, users can conveniently withdraw their earnings directly to over 35 bank accounts and all major digital wallets in Pakistan, making the rewarding experience seamless.</w:t>
      </w:r>
    </w:p>
    <w:p w14:paraId="548E6E83" w14:textId="77777777" w:rsidR="00B0777B" w:rsidRPr="00B0777B" w:rsidRDefault="00B0777B" w:rsidP="00B0777B">
      <w:pPr>
        <w:pStyle w:val="ListParagraph"/>
        <w:numPr>
          <w:ilvl w:val="0"/>
          <w:numId w:val="2"/>
        </w:numPr>
        <w:rPr>
          <w:sz w:val="22"/>
          <w:szCs w:val="22"/>
          <w:lang w:val="en-US"/>
        </w:rPr>
      </w:pPr>
      <w:r w:rsidRPr="00B0777B">
        <w:rPr>
          <w:b/>
          <w:bCs/>
          <w:sz w:val="22"/>
          <w:szCs w:val="22"/>
          <w:lang w:val="en-US"/>
        </w:rPr>
        <w:t>Global Impact and Local Presence</w:t>
      </w:r>
      <w:r w:rsidRPr="00B0777B">
        <w:rPr>
          <w:sz w:val="22"/>
          <w:szCs w:val="22"/>
          <w:lang w:val="en-US"/>
        </w:rPr>
        <w:t xml:space="preserve">: </w:t>
      </w:r>
      <w:proofErr w:type="spellStart"/>
      <w:r w:rsidRPr="00B0777B">
        <w:rPr>
          <w:sz w:val="22"/>
          <w:szCs w:val="22"/>
          <w:lang w:val="en-US"/>
        </w:rPr>
        <w:t>myco's</w:t>
      </w:r>
      <w:proofErr w:type="spellEnd"/>
      <w:r w:rsidRPr="00B0777B">
        <w:rPr>
          <w:sz w:val="22"/>
          <w:szCs w:val="22"/>
          <w:lang w:val="en-US"/>
        </w:rPr>
        <w:t xml:space="preserve"> success, highlighted during the ICC World Cup 2023, has established it as a preferred platform for cricket streaming globally and in Pakistan. With partnerships across various sports and a content library exceeding 500,000 items, </w:t>
      </w:r>
      <w:proofErr w:type="spellStart"/>
      <w:r w:rsidRPr="00B0777B">
        <w:rPr>
          <w:sz w:val="22"/>
          <w:szCs w:val="22"/>
          <w:lang w:val="en-US"/>
        </w:rPr>
        <w:t>myco</w:t>
      </w:r>
      <w:proofErr w:type="spellEnd"/>
      <w:r w:rsidRPr="00B0777B">
        <w:rPr>
          <w:sz w:val="22"/>
          <w:szCs w:val="22"/>
          <w:lang w:val="en-US"/>
        </w:rPr>
        <w:t xml:space="preserve"> serves a global audience while maintaining a strong local commitment.</w:t>
      </w:r>
    </w:p>
    <w:p w14:paraId="77328B5A" w14:textId="6565E0AC" w:rsidR="00B0777B" w:rsidRPr="00B0777B" w:rsidRDefault="00B0777B" w:rsidP="00B0777B">
      <w:pPr>
        <w:pStyle w:val="ListParagraph"/>
        <w:numPr>
          <w:ilvl w:val="0"/>
          <w:numId w:val="2"/>
        </w:numPr>
        <w:rPr>
          <w:sz w:val="22"/>
          <w:szCs w:val="22"/>
          <w:lang w:val="en-US"/>
        </w:rPr>
      </w:pPr>
      <w:r w:rsidRPr="00B0777B">
        <w:rPr>
          <w:b/>
          <w:bCs/>
          <w:sz w:val="22"/>
          <w:szCs w:val="22"/>
          <w:lang w:val="en-US"/>
        </w:rPr>
        <w:t xml:space="preserve">Dedication to </w:t>
      </w:r>
      <w:r w:rsidR="00A573DC">
        <w:rPr>
          <w:b/>
          <w:bCs/>
          <w:sz w:val="22"/>
          <w:szCs w:val="22"/>
          <w:lang w:val="en-US"/>
        </w:rPr>
        <w:t>empowering viewers globally</w:t>
      </w:r>
      <w:r w:rsidRPr="00B0777B">
        <w:rPr>
          <w:sz w:val="22"/>
          <w:szCs w:val="22"/>
          <w:lang w:val="en-US"/>
        </w:rPr>
        <w:t xml:space="preserve">: </w:t>
      </w:r>
      <w:proofErr w:type="spellStart"/>
      <w:r w:rsidRPr="00B0777B">
        <w:rPr>
          <w:sz w:val="22"/>
          <w:szCs w:val="22"/>
          <w:lang w:val="en-US"/>
        </w:rPr>
        <w:t>myco</w:t>
      </w:r>
      <w:proofErr w:type="spellEnd"/>
      <w:r w:rsidRPr="00B0777B">
        <w:rPr>
          <w:sz w:val="22"/>
          <w:szCs w:val="22"/>
          <w:lang w:val="en-US"/>
        </w:rPr>
        <w:t xml:space="preserve"> is focused on leveraging its global success to enrich the local content economy, bringing premium sporting events and entertainment to viewers.</w:t>
      </w:r>
    </w:p>
    <w:p w14:paraId="1273E453" w14:textId="77777777" w:rsidR="002B7505" w:rsidRPr="00B0777B" w:rsidRDefault="002B7505" w:rsidP="002B7505">
      <w:pPr>
        <w:rPr>
          <w:sz w:val="22"/>
          <w:szCs w:val="22"/>
          <w:lang w:val="en-US"/>
        </w:rPr>
      </w:pPr>
    </w:p>
    <w:p w14:paraId="402AE945" w14:textId="04BBED65" w:rsidR="002B7505" w:rsidRPr="00691985" w:rsidRDefault="002B7505" w:rsidP="002B7505">
      <w:pPr>
        <w:rPr>
          <w:sz w:val="22"/>
          <w:szCs w:val="22"/>
        </w:rPr>
      </w:pPr>
      <w:r w:rsidRPr="00691985">
        <w:rPr>
          <w:sz w:val="22"/>
          <w:szCs w:val="22"/>
        </w:rPr>
        <w:t xml:space="preserve">In a groundbreaking move, myco, the global blockchain-based video streaming platform, has </w:t>
      </w:r>
      <w:r w:rsidRPr="00691985">
        <w:rPr>
          <w:sz w:val="22"/>
          <w:szCs w:val="22"/>
          <w:lang w:val="en-US"/>
        </w:rPr>
        <w:t>secured</w:t>
      </w:r>
      <w:r w:rsidRPr="00691985">
        <w:rPr>
          <w:sz w:val="22"/>
          <w:szCs w:val="22"/>
        </w:rPr>
        <w:t xml:space="preserve"> the coveted digital streaming rights for HBL PSL Season 9 &amp; 10. This milestone not only reshapes the </w:t>
      </w:r>
      <w:r w:rsidRPr="00691985">
        <w:rPr>
          <w:sz w:val="22"/>
          <w:szCs w:val="22"/>
        </w:rPr>
        <w:lastRenderedPageBreak/>
        <w:t>landscape of digital sports streaming but promises an unparalleled cricket viewing experience for fans in Pakistan.</w:t>
      </w:r>
    </w:p>
    <w:p w14:paraId="60D89B01" w14:textId="77777777" w:rsidR="002B7505" w:rsidRPr="00691985" w:rsidRDefault="002B7505" w:rsidP="002B7505">
      <w:pPr>
        <w:rPr>
          <w:sz w:val="22"/>
          <w:szCs w:val="22"/>
        </w:rPr>
      </w:pPr>
    </w:p>
    <w:p w14:paraId="4943D1DC" w14:textId="79465960" w:rsidR="002B7505" w:rsidRPr="00691985" w:rsidRDefault="00691985" w:rsidP="00691985">
      <w:pPr>
        <w:rPr>
          <w:sz w:val="22"/>
          <w:szCs w:val="22"/>
          <w:lang w:val="en-US"/>
        </w:rPr>
      </w:pPr>
      <w:r w:rsidRPr="00691985">
        <w:rPr>
          <w:b/>
          <w:bCs/>
          <w:sz w:val="22"/>
          <w:szCs w:val="22"/>
          <w:lang w:val="en-US"/>
        </w:rPr>
        <w:t xml:space="preserve">Empowering viewers </w:t>
      </w:r>
    </w:p>
    <w:p w14:paraId="49D6BDF0" w14:textId="345E21F5" w:rsidR="002B7505" w:rsidRPr="00691985" w:rsidRDefault="002B7505" w:rsidP="002B7505">
      <w:pPr>
        <w:rPr>
          <w:sz w:val="22"/>
          <w:szCs w:val="22"/>
        </w:rPr>
      </w:pPr>
      <w:r w:rsidRPr="00691985">
        <w:rPr>
          <w:sz w:val="22"/>
          <w:szCs w:val="22"/>
        </w:rPr>
        <w:t xml:space="preserve">Cricket enthusiasts can now </w:t>
      </w:r>
      <w:r w:rsidRPr="00691985">
        <w:rPr>
          <w:sz w:val="22"/>
          <w:szCs w:val="22"/>
          <w:lang w:val="en-US"/>
        </w:rPr>
        <w:t>enjoy</w:t>
      </w:r>
      <w:r w:rsidRPr="00691985">
        <w:rPr>
          <w:sz w:val="22"/>
          <w:szCs w:val="22"/>
        </w:rPr>
        <w:t xml:space="preserve"> the </w:t>
      </w:r>
      <w:r w:rsidRPr="00691985">
        <w:rPr>
          <w:sz w:val="22"/>
          <w:szCs w:val="22"/>
          <w:lang w:val="en-US"/>
        </w:rPr>
        <w:t>thrilling</w:t>
      </w:r>
      <w:r w:rsidRPr="00691985">
        <w:rPr>
          <w:sz w:val="22"/>
          <w:szCs w:val="22"/>
        </w:rPr>
        <w:t xml:space="preserve"> HBL PSL matches in </w:t>
      </w:r>
      <w:r w:rsidR="00691985" w:rsidRPr="00691985">
        <w:rPr>
          <w:sz w:val="22"/>
          <w:szCs w:val="22"/>
          <w:lang w:val="en-US"/>
        </w:rPr>
        <w:t>HD</w:t>
      </w:r>
      <w:r w:rsidRPr="00691985">
        <w:rPr>
          <w:sz w:val="22"/>
          <w:szCs w:val="22"/>
        </w:rPr>
        <w:t xml:space="preserve"> for free on myco. The platform's </w:t>
      </w:r>
      <w:r w:rsidRPr="00691985">
        <w:rPr>
          <w:sz w:val="22"/>
          <w:szCs w:val="22"/>
          <w:lang w:val="en-US"/>
        </w:rPr>
        <w:t>unique</w:t>
      </w:r>
      <w:r w:rsidRPr="00691985">
        <w:rPr>
          <w:sz w:val="22"/>
          <w:szCs w:val="22"/>
        </w:rPr>
        <w:t xml:space="preserve"> "Watch &amp; Earn" model elevates the viewer experience by allowing them not only to enjoy the game but also</w:t>
      </w:r>
      <w:r w:rsidR="00584548" w:rsidRPr="00691985">
        <w:rPr>
          <w:sz w:val="22"/>
          <w:szCs w:val="22"/>
          <w:lang w:val="en-US"/>
        </w:rPr>
        <w:t xml:space="preserve"> empowers viewers</w:t>
      </w:r>
      <w:r w:rsidRPr="00691985">
        <w:rPr>
          <w:sz w:val="22"/>
          <w:szCs w:val="22"/>
        </w:rPr>
        <w:t xml:space="preserve"> to earn based on their watch time. Engaged viewers become stakeholders in the advertising revenues generated by the platform, delivering an interactive and rewarding </w:t>
      </w:r>
      <w:r w:rsidRPr="00691985">
        <w:rPr>
          <w:sz w:val="22"/>
          <w:szCs w:val="22"/>
          <w:lang w:val="en-US"/>
        </w:rPr>
        <w:t>experience</w:t>
      </w:r>
      <w:r w:rsidRPr="00691985">
        <w:rPr>
          <w:sz w:val="22"/>
          <w:szCs w:val="22"/>
        </w:rPr>
        <w:t xml:space="preserve"> to </w:t>
      </w:r>
      <w:r w:rsidR="005A1492" w:rsidRPr="00691985">
        <w:rPr>
          <w:sz w:val="22"/>
          <w:szCs w:val="22"/>
          <w:lang w:val="en-US"/>
        </w:rPr>
        <w:t>sports</w:t>
      </w:r>
      <w:r w:rsidRPr="00691985">
        <w:rPr>
          <w:sz w:val="22"/>
          <w:szCs w:val="22"/>
        </w:rPr>
        <w:t xml:space="preserve"> </w:t>
      </w:r>
      <w:r w:rsidRPr="00691985">
        <w:rPr>
          <w:sz w:val="22"/>
          <w:szCs w:val="22"/>
          <w:lang w:val="en-US"/>
        </w:rPr>
        <w:t>viewing</w:t>
      </w:r>
      <w:r w:rsidRPr="00691985">
        <w:rPr>
          <w:sz w:val="22"/>
          <w:szCs w:val="22"/>
        </w:rPr>
        <w:t>.</w:t>
      </w:r>
    </w:p>
    <w:p w14:paraId="5DDD95BF" w14:textId="77777777" w:rsidR="002B7505" w:rsidRPr="00691985" w:rsidRDefault="002B7505" w:rsidP="002B7505">
      <w:pPr>
        <w:rPr>
          <w:sz w:val="22"/>
          <w:szCs w:val="22"/>
        </w:rPr>
      </w:pPr>
    </w:p>
    <w:p w14:paraId="4E4171EF" w14:textId="77777777" w:rsidR="002B7505" w:rsidRPr="00691985" w:rsidRDefault="002B7505" w:rsidP="002B7505">
      <w:pPr>
        <w:rPr>
          <w:sz w:val="22"/>
          <w:szCs w:val="22"/>
        </w:rPr>
      </w:pPr>
      <w:r w:rsidRPr="00691985">
        <w:rPr>
          <w:b/>
          <w:bCs/>
          <w:sz w:val="22"/>
          <w:szCs w:val="22"/>
        </w:rPr>
        <w:t>Seamless Integration with Simpaisa for Reward Withdrawals</w:t>
      </w:r>
    </w:p>
    <w:p w14:paraId="3FBCBE2F" w14:textId="6796D799" w:rsidR="002B7505" w:rsidRPr="00691985" w:rsidRDefault="002B7505" w:rsidP="002B7505">
      <w:pPr>
        <w:rPr>
          <w:sz w:val="22"/>
          <w:szCs w:val="22"/>
        </w:rPr>
      </w:pPr>
      <w:r w:rsidRPr="00691985">
        <w:rPr>
          <w:sz w:val="22"/>
          <w:szCs w:val="22"/>
        </w:rPr>
        <w:t>The integration with myco’s payment partner, Simpaisa, enhances the unique "Watch &amp; Earn" model</w:t>
      </w:r>
      <w:r w:rsidRPr="00691985">
        <w:rPr>
          <w:sz w:val="22"/>
          <w:szCs w:val="22"/>
          <w:lang w:val="en-US"/>
        </w:rPr>
        <w:t xml:space="preserve"> where u</w:t>
      </w:r>
      <w:r w:rsidRPr="00691985">
        <w:rPr>
          <w:sz w:val="22"/>
          <w:szCs w:val="22"/>
        </w:rPr>
        <w:t xml:space="preserve">sers can </w:t>
      </w:r>
      <w:r w:rsidRPr="00691985">
        <w:rPr>
          <w:sz w:val="22"/>
          <w:szCs w:val="22"/>
          <w:lang w:val="en-US"/>
        </w:rPr>
        <w:t>easily</w:t>
      </w:r>
      <w:r w:rsidRPr="00691985">
        <w:rPr>
          <w:sz w:val="22"/>
          <w:szCs w:val="22"/>
        </w:rPr>
        <w:t xml:space="preserve"> withdraw their earnings directly into 35+ bank accounts and all major digital wallets in Pakistan, adding a seamless and convenient aspect to the rewarding experience.</w:t>
      </w:r>
    </w:p>
    <w:p w14:paraId="02FAFD73" w14:textId="77777777" w:rsidR="002B7505" w:rsidRPr="00691985" w:rsidRDefault="002B7505" w:rsidP="002B7505">
      <w:pPr>
        <w:rPr>
          <w:sz w:val="22"/>
          <w:szCs w:val="22"/>
        </w:rPr>
      </w:pPr>
    </w:p>
    <w:p w14:paraId="46D8DB2E" w14:textId="77777777" w:rsidR="002B7505" w:rsidRPr="00691985" w:rsidRDefault="002B7505" w:rsidP="002B7505">
      <w:pPr>
        <w:rPr>
          <w:sz w:val="22"/>
          <w:szCs w:val="22"/>
        </w:rPr>
      </w:pPr>
      <w:r w:rsidRPr="00691985">
        <w:rPr>
          <w:b/>
          <w:bCs/>
          <w:sz w:val="22"/>
          <w:szCs w:val="22"/>
        </w:rPr>
        <w:t>myco's Impact on Global Cricket Streaming</w:t>
      </w:r>
    </w:p>
    <w:p w14:paraId="085D3FD8" w14:textId="5CE15630" w:rsidR="002B7505" w:rsidRDefault="002B7505" w:rsidP="002B7505">
      <w:pPr>
        <w:rPr>
          <w:sz w:val="22"/>
          <w:szCs w:val="22"/>
        </w:rPr>
      </w:pPr>
      <w:r w:rsidRPr="00691985">
        <w:rPr>
          <w:sz w:val="22"/>
          <w:szCs w:val="22"/>
        </w:rPr>
        <w:t xml:space="preserve">The success trajectory of myco gained momentum during the ICC World Cup 2023, where it emerged as the preferred choice for cricket enthusiasts. Trending at the top positions on both app stores and play stores, myco distributed over 20 million PKR worth of advertising revenue to more than 250,000 </w:t>
      </w:r>
      <w:r w:rsidRPr="00691985">
        <w:rPr>
          <w:sz w:val="22"/>
          <w:szCs w:val="22"/>
          <w:lang w:val="en-US"/>
        </w:rPr>
        <w:t xml:space="preserve">highly </w:t>
      </w:r>
      <w:r w:rsidRPr="00691985">
        <w:rPr>
          <w:sz w:val="22"/>
          <w:szCs w:val="22"/>
        </w:rPr>
        <w:t>engaged viewers. The platform</w:t>
      </w:r>
      <w:r w:rsidR="005A1492" w:rsidRPr="00691985">
        <w:rPr>
          <w:sz w:val="22"/>
          <w:szCs w:val="22"/>
          <w:lang w:val="en-US"/>
        </w:rPr>
        <w:t xml:space="preserve"> </w:t>
      </w:r>
      <w:r w:rsidRPr="00691985">
        <w:rPr>
          <w:sz w:val="22"/>
          <w:szCs w:val="22"/>
        </w:rPr>
        <w:t>continue</w:t>
      </w:r>
      <w:r w:rsidRPr="00691985">
        <w:rPr>
          <w:sz w:val="22"/>
          <w:szCs w:val="22"/>
          <w:lang w:val="en-US"/>
        </w:rPr>
        <w:t>s</w:t>
      </w:r>
      <w:r w:rsidRPr="00691985">
        <w:rPr>
          <w:sz w:val="22"/>
          <w:szCs w:val="22"/>
        </w:rPr>
        <w:t xml:space="preserve"> with its streaming of various cricket leagues in Pakistan</w:t>
      </w:r>
      <w:r w:rsidR="00691985" w:rsidRPr="00691985">
        <w:rPr>
          <w:sz w:val="22"/>
          <w:szCs w:val="22"/>
          <w:lang w:val="en-US"/>
        </w:rPr>
        <w:t xml:space="preserve"> &amp; globally</w:t>
      </w:r>
      <w:r w:rsidRPr="00691985">
        <w:rPr>
          <w:sz w:val="22"/>
          <w:szCs w:val="22"/>
        </w:rPr>
        <w:t>, including ILT20, SAT20, and SPL. Myco boasts a rich history of collaborations, having partnered with PCB, English Premier League, and the Emirates Cricket Board, as well as major squash, tennis, and racing festivals worldwide.</w:t>
      </w:r>
    </w:p>
    <w:p w14:paraId="4BB45E42" w14:textId="6190D640" w:rsidR="00DB7ED3" w:rsidRDefault="00DB7ED3" w:rsidP="002B7505">
      <w:pPr>
        <w:rPr>
          <w:sz w:val="22"/>
          <w:szCs w:val="22"/>
        </w:rPr>
      </w:pPr>
    </w:p>
    <w:p w14:paraId="0C785202" w14:textId="59FDC0D4" w:rsidR="00DB7ED3" w:rsidRPr="00691985" w:rsidRDefault="00DB7ED3" w:rsidP="002B7505">
      <w:pPr>
        <w:rPr>
          <w:sz w:val="22"/>
          <w:szCs w:val="22"/>
        </w:rPr>
      </w:pPr>
    </w:p>
    <w:p w14:paraId="1DFEF383" w14:textId="77777777" w:rsidR="002B7505" w:rsidRPr="00691985" w:rsidRDefault="002B7505" w:rsidP="002B7505">
      <w:pPr>
        <w:rPr>
          <w:b/>
          <w:bCs/>
          <w:sz w:val="22"/>
          <w:szCs w:val="22"/>
        </w:rPr>
      </w:pPr>
    </w:p>
    <w:p w14:paraId="7C66E38F" w14:textId="3F864B2E" w:rsidR="002B7505" w:rsidRPr="00691985" w:rsidRDefault="002B7505" w:rsidP="002B7505">
      <w:pPr>
        <w:rPr>
          <w:sz w:val="22"/>
          <w:szCs w:val="22"/>
        </w:rPr>
      </w:pPr>
      <w:r w:rsidRPr="00691985">
        <w:rPr>
          <w:b/>
          <w:bCs/>
          <w:sz w:val="22"/>
          <w:szCs w:val="22"/>
        </w:rPr>
        <w:t>A Global Platform with a Local Heart</w:t>
      </w:r>
    </w:p>
    <w:p w14:paraId="6D744E5D" w14:textId="77777777" w:rsidR="002B7505" w:rsidRPr="00691985" w:rsidRDefault="002B7505" w:rsidP="002B7505">
      <w:pPr>
        <w:rPr>
          <w:sz w:val="22"/>
          <w:szCs w:val="22"/>
          <w:lang w:val="en-US"/>
        </w:rPr>
      </w:pPr>
      <w:r w:rsidRPr="00691985">
        <w:rPr>
          <w:sz w:val="22"/>
          <w:szCs w:val="22"/>
        </w:rPr>
        <w:t>With a global presence spanning 204 countries and a user base exceeding 6.5 million registered users, myco offers an extensive library comprising over 500,000 content items, ranging from documentaries and films to a diverse array of creator and influencer partnerships, alongside live sports.</w:t>
      </w:r>
      <w:r w:rsidRPr="00691985">
        <w:rPr>
          <w:sz w:val="22"/>
          <w:szCs w:val="22"/>
          <w:lang w:val="en-US"/>
        </w:rPr>
        <w:t xml:space="preserve"> </w:t>
      </w:r>
    </w:p>
    <w:p w14:paraId="7123A643" w14:textId="77777777" w:rsidR="002B7505" w:rsidRPr="00691985" w:rsidRDefault="002B7505" w:rsidP="002B7505">
      <w:pPr>
        <w:rPr>
          <w:sz w:val="22"/>
          <w:szCs w:val="22"/>
          <w:lang w:val="en-US"/>
        </w:rPr>
      </w:pPr>
    </w:p>
    <w:p w14:paraId="5B4EA348" w14:textId="1CC528B1" w:rsidR="002B7505" w:rsidRPr="00691985" w:rsidRDefault="00584548" w:rsidP="00584548">
      <w:pPr>
        <w:rPr>
          <w:sz w:val="22"/>
          <w:szCs w:val="22"/>
        </w:rPr>
      </w:pPr>
      <w:r w:rsidRPr="00691985">
        <w:rPr>
          <w:sz w:val="22"/>
          <w:szCs w:val="22"/>
          <w:lang w:val="en-US"/>
        </w:rPr>
        <w:t>Somair Rizvi, Co-Founder &amp; COO myco</w:t>
      </w:r>
      <w:r w:rsidR="002B7505" w:rsidRPr="00691985">
        <w:rPr>
          <w:sz w:val="22"/>
          <w:szCs w:val="22"/>
        </w:rPr>
        <w:t xml:space="preserve">, expressed his enthusiasm, stating, </w:t>
      </w:r>
      <w:r w:rsidRPr="00691985">
        <w:rPr>
          <w:sz w:val="22"/>
          <w:szCs w:val="22"/>
        </w:rPr>
        <w:t>"We are committed to bringing premium sporting events and content libraries to our Pakistani viewers. This move strengthens our dedication to providing top-notch quality entertainment while empowering our view</w:t>
      </w:r>
      <w:r w:rsidRPr="00691985">
        <w:rPr>
          <w:sz w:val="22"/>
          <w:szCs w:val="22"/>
          <w:lang w:val="en-US"/>
        </w:rPr>
        <w:t>ers</w:t>
      </w:r>
      <w:r w:rsidRPr="00691985">
        <w:rPr>
          <w:sz w:val="22"/>
          <w:szCs w:val="22"/>
        </w:rPr>
        <w:t xml:space="preserve"> to have a sustainable stake within the content economy both</w:t>
      </w:r>
      <w:r w:rsidRPr="00691985">
        <w:rPr>
          <w:sz w:val="22"/>
          <w:szCs w:val="22"/>
          <w:lang w:val="en-US"/>
        </w:rPr>
        <w:t xml:space="preserve"> from</w:t>
      </w:r>
      <w:r w:rsidRPr="00691985">
        <w:rPr>
          <w:sz w:val="22"/>
          <w:szCs w:val="22"/>
        </w:rPr>
        <w:t xml:space="preserve"> a financial and creative standpoint.”</w:t>
      </w:r>
    </w:p>
    <w:p w14:paraId="743AA5C0" w14:textId="77777777" w:rsidR="00B0777B" w:rsidRDefault="00B0777B" w:rsidP="002B7505">
      <w:pPr>
        <w:rPr>
          <w:sz w:val="22"/>
          <w:szCs w:val="22"/>
          <w:lang w:val="en-US"/>
        </w:rPr>
      </w:pPr>
    </w:p>
    <w:p w14:paraId="0D998BDC" w14:textId="41E1D5A4" w:rsidR="00B0777B" w:rsidRPr="00B0777B" w:rsidRDefault="00B0777B" w:rsidP="00B0777B">
      <w:pPr>
        <w:rPr>
          <w:sz w:val="22"/>
          <w:szCs w:val="22"/>
        </w:rPr>
      </w:pPr>
      <w:r>
        <w:rPr>
          <w:b/>
          <w:bCs/>
          <w:sz w:val="22"/>
          <w:szCs w:val="22"/>
        </w:rPr>
        <w:t>About PSL 9:</w:t>
      </w:r>
    </w:p>
    <w:p w14:paraId="51AFCC0B" w14:textId="0CDF06DF" w:rsidR="00B0777B" w:rsidRPr="00691985" w:rsidRDefault="00B0777B" w:rsidP="002B7505">
      <w:pPr>
        <w:rPr>
          <w:sz w:val="22"/>
          <w:szCs w:val="22"/>
          <w:lang w:val="en-US"/>
        </w:rPr>
      </w:pPr>
      <w:r w:rsidRPr="00B0777B">
        <w:rPr>
          <w:sz w:val="22"/>
          <w:szCs w:val="22"/>
          <w:lang w:val="en-US"/>
        </w:rPr>
        <w:t>The 2024 Pakistan Super League (PSL 9) will span 31 days, starting on February 17 and concluding on March 18, with a total of 34 matches scheduled across four venues: Karachi (11 matches), Lahore and Rawalpindi (9 matches each), and Multan (5 matches). While specific global viewership estimates for PSL 2024 are not provided, the league's popularity is evident from past performance, with significant increases in sponsorships and broadcasting rights indicating a wide audience reach. For instance, previous seasons have seen a substantial surge in viewership, with some platforms reporting over 200 million views in just the first 12 days of the season, highlighting the league's broad appeal and growing fan bas</w:t>
      </w:r>
      <w:r>
        <w:rPr>
          <w:sz w:val="22"/>
          <w:szCs w:val="22"/>
          <w:lang w:val="en-US"/>
        </w:rPr>
        <w:t>e in Pakistan and Globally.</w:t>
      </w:r>
      <w:r w:rsidRPr="00B0777B">
        <w:rPr>
          <w:sz w:val="22"/>
          <w:szCs w:val="22"/>
          <w:lang w:val="en-US"/>
        </w:rPr>
        <w:cr/>
      </w:r>
    </w:p>
    <w:p w14:paraId="1D4C5B93" w14:textId="77777777" w:rsidR="00B0777B" w:rsidRDefault="00B0777B" w:rsidP="002B7505">
      <w:pPr>
        <w:rPr>
          <w:sz w:val="22"/>
          <w:szCs w:val="22"/>
          <w:lang w:val="en-US"/>
        </w:rPr>
      </w:pPr>
    </w:p>
    <w:p w14:paraId="7976BBAE" w14:textId="77777777" w:rsidR="00866F1B" w:rsidRDefault="00866F1B" w:rsidP="002B7505">
      <w:pPr>
        <w:rPr>
          <w:sz w:val="22"/>
          <w:szCs w:val="22"/>
          <w:lang w:val="en-US"/>
        </w:rPr>
      </w:pPr>
    </w:p>
    <w:p w14:paraId="50710DF1" w14:textId="3A97E453" w:rsidR="00866F1B" w:rsidRDefault="00DB7ED3" w:rsidP="002B7505">
      <w:pPr>
        <w:rPr>
          <w:sz w:val="22"/>
          <w:szCs w:val="22"/>
          <w:lang w:val="en-US"/>
        </w:rPr>
      </w:pPr>
      <w:r>
        <w:rPr>
          <w:noProof/>
          <w:sz w:val="22"/>
          <w:szCs w:val="22"/>
          <w:lang w:val="en-US"/>
        </w:rPr>
        <w:lastRenderedPageBreak/>
        <w:drawing>
          <wp:anchor distT="0" distB="0" distL="114300" distR="114300" simplePos="0" relativeHeight="251658240" behindDoc="0" locked="0" layoutInCell="1" allowOverlap="1" wp14:anchorId="5778EB2D" wp14:editId="0967D630">
            <wp:simplePos x="0" y="0"/>
            <wp:positionH relativeFrom="column">
              <wp:posOffset>-17253</wp:posOffset>
            </wp:positionH>
            <wp:positionV relativeFrom="paragraph">
              <wp:posOffset>-284672</wp:posOffset>
            </wp:positionV>
            <wp:extent cx="5969480" cy="5969480"/>
            <wp:effectExtent l="0" t="0" r="0" b="0"/>
            <wp:wrapNone/>
            <wp:docPr id="847758818" name="Picture 4" descr="A group of people wearing sports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58818" name="Picture 4" descr="A group of people wearing sports uniform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0202" cy="5980202"/>
                    </a:xfrm>
                    <a:prstGeom prst="rect">
                      <a:avLst/>
                    </a:prstGeom>
                  </pic:spPr>
                </pic:pic>
              </a:graphicData>
            </a:graphic>
            <wp14:sizeRelH relativeFrom="page">
              <wp14:pctWidth>0</wp14:pctWidth>
            </wp14:sizeRelH>
            <wp14:sizeRelV relativeFrom="page">
              <wp14:pctHeight>0</wp14:pctHeight>
            </wp14:sizeRelV>
          </wp:anchor>
        </w:drawing>
      </w:r>
    </w:p>
    <w:p w14:paraId="6578F82A" w14:textId="77777777" w:rsidR="00B0777B" w:rsidRDefault="00B0777B" w:rsidP="002B7505">
      <w:pPr>
        <w:rPr>
          <w:sz w:val="22"/>
          <w:szCs w:val="22"/>
          <w:lang w:val="en-US"/>
        </w:rPr>
      </w:pPr>
    </w:p>
    <w:p w14:paraId="2B2DC3E5" w14:textId="1A9AAAD1" w:rsidR="002B7505" w:rsidRPr="00691985" w:rsidRDefault="002B7505" w:rsidP="002B7505">
      <w:pPr>
        <w:rPr>
          <w:sz w:val="22"/>
          <w:szCs w:val="22"/>
          <w:lang w:val="en-US"/>
        </w:rPr>
      </w:pPr>
    </w:p>
    <w:p w14:paraId="53AF91E9" w14:textId="77777777" w:rsidR="00DB7ED3" w:rsidRDefault="00DB7ED3"/>
    <w:p w14:paraId="13A2BD4B" w14:textId="77777777" w:rsidR="00DB7ED3" w:rsidRDefault="00DB7ED3"/>
    <w:p w14:paraId="136E2405" w14:textId="77777777" w:rsidR="00DB7ED3" w:rsidRDefault="00DB7ED3"/>
    <w:p w14:paraId="5E8DBDB9" w14:textId="77777777" w:rsidR="00DB7ED3" w:rsidRDefault="00DB7ED3"/>
    <w:p w14:paraId="66B7C444" w14:textId="77777777" w:rsidR="00DB7ED3" w:rsidRDefault="00DB7ED3"/>
    <w:p w14:paraId="6F9102C8" w14:textId="77777777" w:rsidR="00DB7ED3" w:rsidRDefault="00DB7ED3"/>
    <w:p w14:paraId="7DB54D46" w14:textId="77777777" w:rsidR="00DB7ED3" w:rsidRDefault="00DB7ED3"/>
    <w:p w14:paraId="6C34FBA3" w14:textId="77777777" w:rsidR="00DB7ED3" w:rsidRDefault="00DB7ED3"/>
    <w:p w14:paraId="5CC032B8" w14:textId="77777777" w:rsidR="00DB7ED3" w:rsidRDefault="00DB7ED3"/>
    <w:p w14:paraId="00A6929E" w14:textId="77777777" w:rsidR="00DB7ED3" w:rsidRDefault="00DB7ED3"/>
    <w:p w14:paraId="494EB881" w14:textId="77777777" w:rsidR="00DB7ED3" w:rsidRDefault="00DB7ED3"/>
    <w:p w14:paraId="3090F1C1" w14:textId="77777777" w:rsidR="00DB7ED3" w:rsidRDefault="00DB7ED3"/>
    <w:p w14:paraId="2030A27C" w14:textId="77777777" w:rsidR="00DB7ED3" w:rsidRDefault="00DB7ED3"/>
    <w:p w14:paraId="2AB449C7" w14:textId="77777777" w:rsidR="00DB7ED3" w:rsidRDefault="00DB7ED3"/>
    <w:p w14:paraId="6592CDC8" w14:textId="77777777" w:rsidR="00DB7ED3" w:rsidRDefault="00DB7ED3"/>
    <w:p w14:paraId="6E9A9D93" w14:textId="77777777" w:rsidR="00DB7ED3" w:rsidRDefault="00DB7ED3"/>
    <w:p w14:paraId="48FF6A06" w14:textId="77777777" w:rsidR="00DB7ED3" w:rsidRDefault="00DB7ED3"/>
    <w:p w14:paraId="70083A9E" w14:textId="77777777" w:rsidR="00DB7ED3" w:rsidRDefault="00DB7ED3"/>
    <w:p w14:paraId="35DFC5FA" w14:textId="77777777" w:rsidR="00DB7ED3" w:rsidRDefault="00DB7ED3"/>
    <w:p w14:paraId="6CD52B94" w14:textId="760865EE" w:rsidR="00DB7ED3" w:rsidRDefault="00DB7ED3"/>
    <w:p w14:paraId="3B3B4749" w14:textId="1058C611" w:rsidR="00DB7ED3" w:rsidRDefault="00DB7ED3"/>
    <w:p w14:paraId="38B33DFD" w14:textId="4F5DD525" w:rsidR="00DB7ED3" w:rsidRDefault="00DB7ED3"/>
    <w:p w14:paraId="5DC6DC28" w14:textId="30F8E411" w:rsidR="00DB7ED3" w:rsidRDefault="00DB7ED3"/>
    <w:p w14:paraId="57522B7A" w14:textId="065AD638" w:rsidR="00DB7ED3" w:rsidRDefault="00DB7ED3"/>
    <w:p w14:paraId="65D8CF39" w14:textId="4992B657" w:rsidR="00DB7ED3" w:rsidRDefault="00DB7ED3"/>
    <w:p w14:paraId="1C6A1261" w14:textId="2C4FE6DC" w:rsidR="00DB7ED3" w:rsidRDefault="00DB7ED3"/>
    <w:p w14:paraId="105854AD" w14:textId="27B520A7" w:rsidR="00DB7ED3" w:rsidRDefault="00DB7ED3"/>
    <w:p w14:paraId="6AB27C29" w14:textId="5C521466" w:rsidR="00DB7ED3" w:rsidRDefault="00DB7ED3"/>
    <w:p w14:paraId="53E56F49" w14:textId="23EB2261" w:rsidR="00DB7ED3" w:rsidRDefault="00DB7ED3"/>
    <w:p w14:paraId="2CBFE7A4" w14:textId="77777777" w:rsidR="00DB7ED3" w:rsidRPr="00691985" w:rsidRDefault="00DB7ED3" w:rsidP="00DB7ED3">
      <w:pPr>
        <w:rPr>
          <w:sz w:val="22"/>
          <w:szCs w:val="22"/>
          <w:lang w:val="en-US"/>
        </w:rPr>
      </w:pPr>
      <w:hyperlink r:id="rId7" w:history="1">
        <w:r w:rsidRPr="00691985">
          <w:rPr>
            <w:rStyle w:val="Hyperlink"/>
            <w:sz w:val="22"/>
            <w:szCs w:val="22"/>
            <w:lang w:val="en-US"/>
          </w:rPr>
          <w:t>www.myco.io</w:t>
        </w:r>
      </w:hyperlink>
      <w:r w:rsidRPr="00691985">
        <w:rPr>
          <w:sz w:val="22"/>
          <w:szCs w:val="22"/>
          <w:lang w:val="en-US"/>
        </w:rPr>
        <w:t xml:space="preserve"> </w:t>
      </w:r>
    </w:p>
    <w:p w14:paraId="5926520C" w14:textId="77777777" w:rsidR="00DB7ED3" w:rsidRDefault="00DB7ED3" w:rsidP="00DB7ED3">
      <w:pPr>
        <w:rPr>
          <w:sz w:val="22"/>
          <w:szCs w:val="22"/>
          <w:lang w:val="en-US"/>
        </w:rPr>
      </w:pPr>
      <w:r w:rsidRPr="00691985">
        <w:rPr>
          <w:sz w:val="22"/>
          <w:szCs w:val="22"/>
          <w:lang w:val="en-US"/>
        </w:rPr>
        <w:t xml:space="preserve">Download the app </w:t>
      </w:r>
      <w:r>
        <w:rPr>
          <w:sz w:val="22"/>
          <w:szCs w:val="22"/>
          <w:lang w:val="en-US"/>
        </w:rPr>
        <w:t xml:space="preserve">from your </w:t>
      </w:r>
    </w:p>
    <w:p w14:paraId="2E267D89" w14:textId="77777777" w:rsidR="00DB7ED3" w:rsidRDefault="00DB7ED3" w:rsidP="00DB7ED3">
      <w:pPr>
        <w:rPr>
          <w:sz w:val="22"/>
          <w:szCs w:val="22"/>
          <w:lang w:val="en-US"/>
        </w:rPr>
      </w:pPr>
      <w:r>
        <w:rPr>
          <w:sz w:val="22"/>
          <w:szCs w:val="22"/>
          <w:lang w:val="en-US"/>
        </w:rPr>
        <w:t>favorite App store</w:t>
      </w:r>
    </w:p>
    <w:p w14:paraId="0E92BB6F" w14:textId="4C0B44F8" w:rsidR="00DB7ED3" w:rsidRDefault="00DB7ED3"/>
    <w:p w14:paraId="6761C498" w14:textId="77777777" w:rsidR="00DB7ED3" w:rsidRDefault="00DB7ED3"/>
    <w:p w14:paraId="19766BD0" w14:textId="15AACF2F" w:rsidR="00DB7ED3" w:rsidRPr="00DB7ED3" w:rsidRDefault="00DB7ED3" w:rsidP="00DB7ED3">
      <w:pPr>
        <w:rPr>
          <w:b/>
          <w:bCs/>
          <w:sz w:val="22"/>
          <w:szCs w:val="22"/>
          <w:lang w:val="en-US"/>
        </w:rPr>
      </w:pPr>
      <w:r w:rsidRPr="008B3A91">
        <w:rPr>
          <w:b/>
          <w:bCs/>
          <w:sz w:val="22"/>
          <w:szCs w:val="22"/>
          <w:lang w:val="en-US"/>
        </w:rPr>
        <w:t xml:space="preserve">About </w:t>
      </w:r>
      <w:proofErr w:type="spellStart"/>
      <w:r w:rsidRPr="008B3A91">
        <w:rPr>
          <w:b/>
          <w:bCs/>
          <w:sz w:val="22"/>
          <w:szCs w:val="22"/>
          <w:lang w:val="en-US"/>
        </w:rPr>
        <w:t>myco</w:t>
      </w:r>
      <w:bookmarkStart w:id="0" w:name="_GoBack"/>
      <w:bookmarkEnd w:id="0"/>
      <w:proofErr w:type="spellEnd"/>
    </w:p>
    <w:p w14:paraId="6F12D377" w14:textId="77777777" w:rsidR="00DB7ED3" w:rsidRDefault="00DB7ED3" w:rsidP="00DB7ED3">
      <w:pPr>
        <w:rPr>
          <w:sz w:val="22"/>
          <w:szCs w:val="22"/>
          <w:lang w:val="en-US"/>
        </w:rPr>
      </w:pPr>
      <w:proofErr w:type="spellStart"/>
      <w:r w:rsidRPr="008B3A91">
        <w:rPr>
          <w:sz w:val="22"/>
          <w:szCs w:val="22"/>
          <w:lang w:val="en-US"/>
        </w:rPr>
        <w:t>myco</w:t>
      </w:r>
      <w:proofErr w:type="spellEnd"/>
      <w:r w:rsidRPr="008B3A91">
        <w:rPr>
          <w:sz w:val="22"/>
          <w:szCs w:val="22"/>
          <w:lang w:val="en-US"/>
        </w:rPr>
        <w:t xml:space="preserve"> is a web3 video streaming platform where SVOD and AVOD capabilities have been vertically integrated in a decentralized environment. The </w:t>
      </w:r>
      <w:proofErr w:type="spellStart"/>
      <w:r w:rsidRPr="008B3A91">
        <w:rPr>
          <w:sz w:val="22"/>
          <w:szCs w:val="22"/>
          <w:lang w:val="en-US"/>
        </w:rPr>
        <w:t>myco</w:t>
      </w:r>
      <w:proofErr w:type="spellEnd"/>
      <w:r w:rsidRPr="008B3A91">
        <w:rPr>
          <w:sz w:val="22"/>
          <w:szCs w:val="22"/>
          <w:lang w:val="en-US"/>
        </w:rPr>
        <w:t xml:space="preserve"> platform empowers viewers and creators in a fully decentralized video eco-system with live monetization, crowdfunding, gating NFTs and fractional ownership of content. The </w:t>
      </w:r>
      <w:proofErr w:type="spellStart"/>
      <w:r w:rsidRPr="008B3A91">
        <w:rPr>
          <w:sz w:val="22"/>
          <w:szCs w:val="22"/>
          <w:lang w:val="en-US"/>
        </w:rPr>
        <w:t>myco</w:t>
      </w:r>
      <w:proofErr w:type="spellEnd"/>
      <w:r w:rsidRPr="008B3A91">
        <w:rPr>
          <w:sz w:val="22"/>
          <w:szCs w:val="22"/>
          <w:lang w:val="en-US"/>
        </w:rPr>
        <w:t xml:space="preserve"> platform has over 6 million registered users from across the globe with major footprint in MENA, North America and </w:t>
      </w:r>
      <w:proofErr w:type="spellStart"/>
      <w:r w:rsidRPr="008B3A91">
        <w:rPr>
          <w:sz w:val="22"/>
          <w:szCs w:val="22"/>
          <w:lang w:val="en-US"/>
        </w:rPr>
        <w:t>Soth</w:t>
      </w:r>
      <w:proofErr w:type="spellEnd"/>
      <w:r w:rsidRPr="008B3A91">
        <w:rPr>
          <w:sz w:val="22"/>
          <w:szCs w:val="22"/>
          <w:lang w:val="en-US"/>
        </w:rPr>
        <w:t xml:space="preserve"> Asia, 1,500 leading content creator channels, and more than 500,000 user generated videos, as well as a collection of 50 </w:t>
      </w:r>
      <w:proofErr w:type="spellStart"/>
      <w:r w:rsidRPr="008B3A91">
        <w:rPr>
          <w:sz w:val="22"/>
          <w:szCs w:val="22"/>
          <w:lang w:val="en-US"/>
        </w:rPr>
        <w:t>myco</w:t>
      </w:r>
      <w:proofErr w:type="spellEnd"/>
      <w:r w:rsidRPr="008B3A91">
        <w:rPr>
          <w:sz w:val="22"/>
          <w:szCs w:val="22"/>
          <w:lang w:val="en-US"/>
        </w:rPr>
        <w:t xml:space="preserve"> original productions and 1,000 hours of premium exclusive content. Recently </w:t>
      </w:r>
      <w:proofErr w:type="spellStart"/>
      <w:r w:rsidRPr="008B3A91">
        <w:rPr>
          <w:sz w:val="22"/>
          <w:szCs w:val="22"/>
          <w:lang w:val="en-US"/>
        </w:rPr>
        <w:t>myco</w:t>
      </w:r>
      <w:proofErr w:type="spellEnd"/>
      <w:r w:rsidRPr="008B3A91">
        <w:rPr>
          <w:sz w:val="22"/>
          <w:szCs w:val="22"/>
          <w:lang w:val="en-US"/>
        </w:rPr>
        <w:t xml:space="preserve"> disrupted the sports streaming space by </w:t>
      </w:r>
      <w:r w:rsidRPr="008B3A91">
        <w:rPr>
          <w:sz w:val="22"/>
          <w:szCs w:val="22"/>
          <w:lang w:val="en-US"/>
        </w:rPr>
        <w:lastRenderedPageBreak/>
        <w:t xml:space="preserve">become the first to offer exclusive live sports in a </w:t>
      </w:r>
      <w:proofErr w:type="spellStart"/>
      <w:r w:rsidRPr="008B3A91">
        <w:rPr>
          <w:sz w:val="22"/>
          <w:szCs w:val="22"/>
          <w:lang w:val="en-US"/>
        </w:rPr>
        <w:t>watch&amp;earn</w:t>
      </w:r>
      <w:proofErr w:type="spellEnd"/>
      <w:r w:rsidRPr="008B3A91">
        <w:rPr>
          <w:sz w:val="22"/>
          <w:szCs w:val="22"/>
          <w:lang w:val="en-US"/>
        </w:rPr>
        <w:t xml:space="preserve"> model with participation from top global brands as advertising partners.</w:t>
      </w:r>
    </w:p>
    <w:p w14:paraId="40477251" w14:textId="77777777" w:rsidR="00DB7ED3" w:rsidRDefault="00DB7ED3" w:rsidP="00DB7ED3">
      <w:pPr>
        <w:rPr>
          <w:sz w:val="22"/>
          <w:szCs w:val="22"/>
          <w:lang w:val="en-US"/>
        </w:rPr>
      </w:pPr>
    </w:p>
    <w:p w14:paraId="0FF97175" w14:textId="77777777" w:rsidR="00DB7ED3" w:rsidRDefault="00DB7ED3" w:rsidP="00DB7ED3">
      <w:pPr>
        <w:rPr>
          <w:sz w:val="22"/>
          <w:szCs w:val="22"/>
          <w:lang w:val="en-US"/>
        </w:rPr>
      </w:pPr>
      <w:r w:rsidRPr="00D96985">
        <w:rPr>
          <w:sz w:val="22"/>
          <w:szCs w:val="22"/>
          <w:lang w:val="en-US"/>
        </w:rPr>
        <w:t>For more information contact:</w:t>
      </w:r>
    </w:p>
    <w:p w14:paraId="6F825BC9" w14:textId="77777777" w:rsidR="00DB7ED3" w:rsidRPr="00D96985" w:rsidRDefault="00DB7ED3" w:rsidP="00DB7ED3">
      <w:pPr>
        <w:rPr>
          <w:sz w:val="22"/>
          <w:szCs w:val="22"/>
          <w:lang w:val="en-US"/>
        </w:rPr>
      </w:pPr>
    </w:p>
    <w:p w14:paraId="77081664" w14:textId="77777777" w:rsidR="00DB7ED3" w:rsidRPr="00D96985" w:rsidRDefault="00DB7ED3" w:rsidP="00DB7ED3">
      <w:pPr>
        <w:rPr>
          <w:b/>
          <w:bCs/>
          <w:sz w:val="22"/>
          <w:szCs w:val="22"/>
          <w:lang w:val="en-US"/>
        </w:rPr>
      </w:pPr>
      <w:r w:rsidRPr="00D96985">
        <w:rPr>
          <w:b/>
          <w:bCs/>
          <w:sz w:val="22"/>
          <w:szCs w:val="22"/>
          <w:lang w:val="en-US"/>
        </w:rPr>
        <w:t xml:space="preserve">Tariq </w:t>
      </w:r>
      <w:proofErr w:type="spellStart"/>
      <w:r w:rsidRPr="00D96985">
        <w:rPr>
          <w:b/>
          <w:bCs/>
          <w:sz w:val="22"/>
          <w:szCs w:val="22"/>
          <w:lang w:val="en-US"/>
        </w:rPr>
        <w:t>Jaser</w:t>
      </w:r>
      <w:proofErr w:type="spellEnd"/>
    </w:p>
    <w:p w14:paraId="0C4FFB95" w14:textId="77777777" w:rsidR="00DB7ED3" w:rsidRPr="00D96985" w:rsidRDefault="00DB7ED3" w:rsidP="00DB7ED3">
      <w:pPr>
        <w:rPr>
          <w:sz w:val="22"/>
          <w:szCs w:val="22"/>
          <w:lang w:val="en-US"/>
        </w:rPr>
      </w:pPr>
      <w:r w:rsidRPr="00D96985">
        <w:rPr>
          <w:sz w:val="22"/>
          <w:szCs w:val="22"/>
          <w:lang w:val="en-US"/>
        </w:rPr>
        <w:t>Head of Marketing</w:t>
      </w:r>
    </w:p>
    <w:p w14:paraId="73734357" w14:textId="77777777" w:rsidR="00DB7ED3" w:rsidRDefault="00DB7ED3" w:rsidP="00DB7ED3">
      <w:pPr>
        <w:rPr>
          <w:sz w:val="22"/>
          <w:szCs w:val="22"/>
          <w:lang w:val="en-US"/>
        </w:rPr>
      </w:pPr>
      <w:hyperlink r:id="rId8" w:history="1">
        <w:r w:rsidRPr="002708F3">
          <w:rPr>
            <w:rStyle w:val="Hyperlink"/>
            <w:sz w:val="22"/>
            <w:szCs w:val="22"/>
            <w:lang w:val="en-US"/>
          </w:rPr>
          <w:t>tariq@myco.io</w:t>
        </w:r>
      </w:hyperlink>
    </w:p>
    <w:p w14:paraId="0AE135E9" w14:textId="7CDDF093" w:rsidR="00DB7ED3" w:rsidRDefault="00DB7ED3"/>
    <w:p w14:paraId="69633BCC" w14:textId="1EF9FFD1" w:rsidR="00DB7ED3" w:rsidRDefault="00DB7ED3"/>
    <w:p w14:paraId="77D7AE51" w14:textId="28475EE0" w:rsidR="00DB7ED3" w:rsidRDefault="00DB7ED3"/>
    <w:p w14:paraId="550F7E2E" w14:textId="4E689D80" w:rsidR="00DB7ED3" w:rsidRDefault="00DB7ED3"/>
    <w:p w14:paraId="1E6F1BD5" w14:textId="77777777" w:rsidR="00DB7ED3" w:rsidRDefault="00DB7ED3"/>
    <w:p w14:paraId="15BA1AD1" w14:textId="77777777" w:rsidR="00DB7ED3" w:rsidRDefault="00DB7ED3"/>
    <w:p w14:paraId="5DBB157E" w14:textId="77777777" w:rsidR="00DB7ED3" w:rsidRDefault="00DB7ED3"/>
    <w:p w14:paraId="66D7CFF8" w14:textId="5EEFDEC3" w:rsidR="0023237B" w:rsidRDefault="0023237B">
      <w:pPr>
        <w:rPr>
          <w:sz w:val="22"/>
          <w:szCs w:val="22"/>
          <w:lang w:val="en-US"/>
        </w:rPr>
      </w:pPr>
    </w:p>
    <w:p w14:paraId="6F4B66E3" w14:textId="3255C1D7" w:rsidR="0023237B" w:rsidRDefault="0023237B">
      <w:pPr>
        <w:rPr>
          <w:sz w:val="22"/>
          <w:szCs w:val="22"/>
          <w:lang w:val="en-US"/>
        </w:rPr>
      </w:pPr>
    </w:p>
    <w:p w14:paraId="7BE444FB" w14:textId="77777777" w:rsidR="008B3A91" w:rsidRDefault="008B3A91">
      <w:pPr>
        <w:rPr>
          <w:sz w:val="22"/>
          <w:szCs w:val="22"/>
          <w:lang w:val="en-US"/>
        </w:rPr>
      </w:pPr>
    </w:p>
    <w:p w14:paraId="050C993D" w14:textId="77777777" w:rsidR="008B3A91" w:rsidRDefault="008B3A91">
      <w:pPr>
        <w:rPr>
          <w:sz w:val="22"/>
          <w:szCs w:val="22"/>
          <w:lang w:val="en-US"/>
        </w:rPr>
      </w:pPr>
    </w:p>
    <w:p w14:paraId="1D166106" w14:textId="77777777" w:rsidR="008B3A91" w:rsidRDefault="008B3A91">
      <w:pPr>
        <w:rPr>
          <w:sz w:val="22"/>
          <w:szCs w:val="22"/>
          <w:lang w:val="en-US"/>
        </w:rPr>
      </w:pPr>
    </w:p>
    <w:p w14:paraId="31E15B57" w14:textId="77777777" w:rsidR="008B3A91" w:rsidRDefault="008B3A91">
      <w:pPr>
        <w:rPr>
          <w:sz w:val="22"/>
          <w:szCs w:val="22"/>
          <w:lang w:val="en-US"/>
        </w:rPr>
      </w:pPr>
    </w:p>
    <w:p w14:paraId="36298132" w14:textId="77777777" w:rsidR="008B3A91" w:rsidRDefault="008B3A91">
      <w:pPr>
        <w:rPr>
          <w:sz w:val="22"/>
          <w:szCs w:val="22"/>
          <w:lang w:val="en-US"/>
        </w:rPr>
      </w:pPr>
    </w:p>
    <w:p w14:paraId="60097C65" w14:textId="77777777" w:rsidR="008B3A91" w:rsidRDefault="008B3A91">
      <w:pPr>
        <w:rPr>
          <w:sz w:val="22"/>
          <w:szCs w:val="22"/>
          <w:lang w:val="en-US"/>
        </w:rPr>
      </w:pPr>
    </w:p>
    <w:p w14:paraId="0C2FE75A" w14:textId="77777777" w:rsidR="008B3A91" w:rsidRDefault="008B3A91">
      <w:pPr>
        <w:rPr>
          <w:sz w:val="22"/>
          <w:szCs w:val="22"/>
          <w:lang w:val="en-US"/>
        </w:rPr>
      </w:pPr>
    </w:p>
    <w:p w14:paraId="1EFAF75E" w14:textId="77777777" w:rsidR="008B3A91" w:rsidRDefault="008B3A91">
      <w:pPr>
        <w:rPr>
          <w:sz w:val="22"/>
          <w:szCs w:val="22"/>
          <w:lang w:val="en-US"/>
        </w:rPr>
      </w:pPr>
    </w:p>
    <w:p w14:paraId="519E457D" w14:textId="77777777" w:rsidR="008B3A91" w:rsidRDefault="008B3A91">
      <w:pPr>
        <w:rPr>
          <w:sz w:val="22"/>
          <w:szCs w:val="22"/>
          <w:lang w:val="en-US"/>
        </w:rPr>
      </w:pPr>
    </w:p>
    <w:p w14:paraId="0D3F09CF" w14:textId="77777777" w:rsidR="008B3A91" w:rsidRDefault="008B3A91">
      <w:pPr>
        <w:rPr>
          <w:sz w:val="22"/>
          <w:szCs w:val="22"/>
          <w:lang w:val="en-US"/>
        </w:rPr>
      </w:pPr>
    </w:p>
    <w:p w14:paraId="1C98BD40" w14:textId="77777777" w:rsidR="008B3A91" w:rsidRDefault="008B3A91">
      <w:pPr>
        <w:rPr>
          <w:sz w:val="22"/>
          <w:szCs w:val="22"/>
          <w:lang w:val="en-US"/>
        </w:rPr>
      </w:pPr>
    </w:p>
    <w:p w14:paraId="7BE6B5E9" w14:textId="77777777" w:rsidR="008B3A91" w:rsidRDefault="008B3A91">
      <w:pPr>
        <w:rPr>
          <w:sz w:val="22"/>
          <w:szCs w:val="22"/>
          <w:lang w:val="en-US"/>
        </w:rPr>
      </w:pPr>
    </w:p>
    <w:p w14:paraId="3F66F1F5" w14:textId="77777777" w:rsidR="008B3A91" w:rsidRDefault="008B3A91">
      <w:pPr>
        <w:rPr>
          <w:sz w:val="22"/>
          <w:szCs w:val="22"/>
          <w:lang w:val="en-US"/>
        </w:rPr>
      </w:pPr>
    </w:p>
    <w:p w14:paraId="6F3D4E67" w14:textId="77777777" w:rsidR="008B3A91" w:rsidRDefault="008B3A91">
      <w:pPr>
        <w:rPr>
          <w:sz w:val="22"/>
          <w:szCs w:val="22"/>
          <w:lang w:val="en-US"/>
        </w:rPr>
      </w:pPr>
    </w:p>
    <w:p w14:paraId="79187197" w14:textId="77777777" w:rsidR="008B3A91" w:rsidRDefault="008B3A91">
      <w:pPr>
        <w:rPr>
          <w:sz w:val="22"/>
          <w:szCs w:val="22"/>
          <w:lang w:val="en-US"/>
        </w:rPr>
      </w:pPr>
    </w:p>
    <w:p w14:paraId="3005A14D" w14:textId="77777777" w:rsidR="008B3A91" w:rsidRDefault="008B3A91">
      <w:pPr>
        <w:rPr>
          <w:sz w:val="22"/>
          <w:szCs w:val="22"/>
          <w:lang w:val="en-US"/>
        </w:rPr>
      </w:pPr>
    </w:p>
    <w:p w14:paraId="0DE57305" w14:textId="77777777" w:rsidR="008B3A91" w:rsidRDefault="008B3A91">
      <w:pPr>
        <w:rPr>
          <w:sz w:val="22"/>
          <w:szCs w:val="22"/>
          <w:lang w:val="en-US"/>
        </w:rPr>
      </w:pPr>
    </w:p>
    <w:p w14:paraId="0CFDDFAF" w14:textId="77777777" w:rsidR="008B3A91" w:rsidRDefault="008B3A91">
      <w:pPr>
        <w:rPr>
          <w:sz w:val="22"/>
          <w:szCs w:val="22"/>
          <w:lang w:val="en-US"/>
        </w:rPr>
      </w:pPr>
    </w:p>
    <w:p w14:paraId="43887B2D" w14:textId="77777777" w:rsidR="008B3A91" w:rsidRDefault="008B3A91">
      <w:pPr>
        <w:rPr>
          <w:sz w:val="22"/>
          <w:szCs w:val="22"/>
          <w:lang w:val="en-US"/>
        </w:rPr>
      </w:pPr>
    </w:p>
    <w:p w14:paraId="67F64265" w14:textId="77777777" w:rsidR="008B3A91" w:rsidRDefault="008B3A91">
      <w:pPr>
        <w:rPr>
          <w:sz w:val="22"/>
          <w:szCs w:val="22"/>
          <w:lang w:val="en-US"/>
        </w:rPr>
      </w:pPr>
    </w:p>
    <w:p w14:paraId="4BA1B03B" w14:textId="77777777" w:rsidR="008B3A91" w:rsidRDefault="008B3A91">
      <w:pPr>
        <w:rPr>
          <w:sz w:val="22"/>
          <w:szCs w:val="22"/>
          <w:lang w:val="en-US"/>
        </w:rPr>
      </w:pPr>
    </w:p>
    <w:p w14:paraId="396CDFC3" w14:textId="77777777" w:rsidR="008B3A91" w:rsidRDefault="008B3A91">
      <w:pPr>
        <w:rPr>
          <w:sz w:val="22"/>
          <w:szCs w:val="22"/>
          <w:lang w:val="en-US"/>
        </w:rPr>
      </w:pPr>
    </w:p>
    <w:p w14:paraId="05F116D7" w14:textId="77777777" w:rsidR="00D96985" w:rsidRPr="008B3A91" w:rsidRDefault="00D96985" w:rsidP="00D96985">
      <w:pPr>
        <w:rPr>
          <w:sz w:val="22"/>
          <w:szCs w:val="22"/>
          <w:lang w:val="en-US"/>
        </w:rPr>
      </w:pPr>
    </w:p>
    <w:sectPr w:rsidR="00D96985" w:rsidRPr="008B3A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E17E9"/>
    <w:multiLevelType w:val="hybridMultilevel"/>
    <w:tmpl w:val="E95C1A1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7D29603F"/>
    <w:multiLevelType w:val="hybridMultilevel"/>
    <w:tmpl w:val="2066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05"/>
    <w:rsid w:val="000F42E3"/>
    <w:rsid w:val="0023237B"/>
    <w:rsid w:val="002A2CEC"/>
    <w:rsid w:val="002A787A"/>
    <w:rsid w:val="002B7505"/>
    <w:rsid w:val="00584548"/>
    <w:rsid w:val="005A1492"/>
    <w:rsid w:val="005C225A"/>
    <w:rsid w:val="0060617E"/>
    <w:rsid w:val="00691985"/>
    <w:rsid w:val="00866F1B"/>
    <w:rsid w:val="008B3A91"/>
    <w:rsid w:val="00A573DC"/>
    <w:rsid w:val="00B0777B"/>
    <w:rsid w:val="00D96985"/>
    <w:rsid w:val="00DB7ED3"/>
    <w:rsid w:val="00F374F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5A1F"/>
  <w15:chartTrackingRefBased/>
  <w15:docId w15:val="{17F8EAA3-A1DB-E849-9750-B74F46E3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505"/>
    <w:rPr>
      <w:color w:val="0563C1" w:themeColor="hyperlink"/>
      <w:u w:val="single"/>
    </w:rPr>
  </w:style>
  <w:style w:type="character" w:styleId="UnresolvedMention">
    <w:name w:val="Unresolved Mention"/>
    <w:basedOn w:val="DefaultParagraphFont"/>
    <w:uiPriority w:val="99"/>
    <w:semiHidden/>
    <w:unhideWhenUsed/>
    <w:rsid w:val="002B7505"/>
    <w:rPr>
      <w:color w:val="605E5C"/>
      <w:shd w:val="clear" w:color="auto" w:fill="E1DFDD"/>
    </w:rPr>
  </w:style>
  <w:style w:type="paragraph" w:styleId="ListParagraph">
    <w:name w:val="List Paragraph"/>
    <w:basedOn w:val="Normal"/>
    <w:uiPriority w:val="34"/>
    <w:qFormat/>
    <w:rsid w:val="002A2CEC"/>
    <w:pPr>
      <w:ind w:left="720"/>
      <w:contextualSpacing/>
    </w:pPr>
  </w:style>
  <w:style w:type="character" w:styleId="FollowedHyperlink">
    <w:name w:val="FollowedHyperlink"/>
    <w:basedOn w:val="DefaultParagraphFont"/>
    <w:uiPriority w:val="99"/>
    <w:semiHidden/>
    <w:unhideWhenUsed/>
    <w:rsid w:val="00DB7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0707">
      <w:bodyDiv w:val="1"/>
      <w:marLeft w:val="0"/>
      <w:marRight w:val="0"/>
      <w:marTop w:val="0"/>
      <w:marBottom w:val="0"/>
      <w:divBdr>
        <w:top w:val="none" w:sz="0" w:space="0" w:color="auto"/>
        <w:left w:val="none" w:sz="0" w:space="0" w:color="auto"/>
        <w:bottom w:val="none" w:sz="0" w:space="0" w:color="auto"/>
        <w:right w:val="none" w:sz="0" w:space="0" w:color="auto"/>
      </w:divBdr>
    </w:div>
    <w:div w:id="661740309">
      <w:bodyDiv w:val="1"/>
      <w:marLeft w:val="0"/>
      <w:marRight w:val="0"/>
      <w:marTop w:val="0"/>
      <w:marBottom w:val="0"/>
      <w:divBdr>
        <w:top w:val="none" w:sz="0" w:space="0" w:color="auto"/>
        <w:left w:val="none" w:sz="0" w:space="0" w:color="auto"/>
        <w:bottom w:val="none" w:sz="0" w:space="0" w:color="auto"/>
        <w:right w:val="none" w:sz="0" w:space="0" w:color="auto"/>
      </w:divBdr>
    </w:div>
    <w:div w:id="20756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iq@myco.io" TargetMode="External"/><Relationship Id="rId3" Type="http://schemas.openxmlformats.org/officeDocument/2006/relationships/settings" Target="settings.xml"/><Relationship Id="rId7" Type="http://schemas.openxmlformats.org/officeDocument/2006/relationships/hyperlink" Target="http://www.myco.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Somair Rizvi</dc:creator>
  <cp:keywords/>
  <dc:description/>
  <cp:lastModifiedBy>Bryan Feinberg</cp:lastModifiedBy>
  <cp:revision>8</cp:revision>
  <dcterms:created xsi:type="dcterms:W3CDTF">2024-02-07T10:40:00Z</dcterms:created>
  <dcterms:modified xsi:type="dcterms:W3CDTF">2024-02-08T12:59:00Z</dcterms:modified>
</cp:coreProperties>
</file>